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2E39DC2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PRSSA Kent VP of </w:t>
      </w:r>
      <w:r w:rsidR="009618A4">
        <w:rPr>
          <w:b/>
          <w:sz w:val="36"/>
          <w:szCs w:val="36"/>
        </w:rPr>
        <w:t>Communications Application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6D111463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b/>
          <w:bCs/>
          <w:color w:val="000000"/>
          <w:sz w:val="22"/>
          <w:szCs w:val="22"/>
        </w:rPr>
        <w:t>C) Vice President of Communications</w:t>
      </w:r>
      <w:r w:rsidRPr="009618A4">
        <w:rPr>
          <w:rFonts w:ascii="Arial" w:eastAsia="Arial" w:hAnsi="Arial" w:cs="Arial"/>
          <w:color w:val="000000"/>
          <w:sz w:val="22"/>
          <w:szCs w:val="22"/>
        </w:rPr>
        <w:t xml:space="preserve"> . The duties of the Vice President of Communications</w:t>
      </w:r>
    </w:p>
    <w:p w14:paraId="4347FFCB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shall include, but not be limited to: Attend any leadership seminars or caucus that may reflect on</w:t>
      </w:r>
    </w:p>
    <w:p w14:paraId="3C2CE2E4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the betterment of the chapter; write, edit and distribute monthly chapter e-newsletter while</w:t>
      </w:r>
    </w:p>
    <w:p w14:paraId="21091DFF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school is in session; press releases on accomplishments, meetings and activities to local and</w:t>
      </w:r>
    </w:p>
    <w:p w14:paraId="75D078F4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national media and PRSSA National Chapter News; develop and coordinate all communications</w:t>
      </w:r>
    </w:p>
    <w:p w14:paraId="59BD271E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to promote meetings, events and other activities; manage PRSSA Kent listserv and add/delete</w:t>
      </w:r>
    </w:p>
    <w:p w14:paraId="48929B1D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recipients); direct orders for posters, PRSSA stationery, and other printed material available to</w:t>
      </w:r>
    </w:p>
    <w:p w14:paraId="3B5592FC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PRSSA chapters; ensure that all PRSSA promotional materials reflect a consistent brand image</w:t>
      </w:r>
    </w:p>
    <w:p w14:paraId="5CF49327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of PRSSA; utilize the PRSSA Kent and PRSSA National style guides, as well as AP style, in all</w:t>
      </w:r>
    </w:p>
    <w:p w14:paraId="2DBE358E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Chapter communications; serves as co-chair to plans End-of-Year Celebration to recognize</w:t>
      </w:r>
    </w:p>
    <w:p w14:paraId="7519621F" w14:textId="77777777" w:rsidR="009618A4" w:rsidRP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>graduating seniors and outgoing/incoming officers; attend at least one PRSA Akron/Cleveland</w:t>
      </w:r>
    </w:p>
    <w:p w14:paraId="233CCEA9" w14:textId="77777777" w:rsidR="009618A4" w:rsidRDefault="009618A4" w:rsidP="009618A4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9618A4">
        <w:rPr>
          <w:rFonts w:ascii="Arial" w:eastAsia="Arial" w:hAnsi="Arial" w:cs="Arial"/>
          <w:color w:val="000000"/>
          <w:sz w:val="22"/>
          <w:szCs w:val="22"/>
        </w:rPr>
        <w:t xml:space="preserve">professional meeting each year; write at least one post for the chapter </w:t>
      </w:r>
      <w:proofErr w:type="spellStart"/>
      <w:r w:rsidRPr="009618A4">
        <w:rPr>
          <w:rFonts w:ascii="Arial" w:eastAsia="Arial" w:hAnsi="Arial" w:cs="Arial"/>
          <w:color w:val="000000"/>
          <w:sz w:val="22"/>
          <w:szCs w:val="22"/>
        </w:rPr>
        <w:t>blog.</w:t>
      </w:r>
      <w:proofErr w:type="spellEnd"/>
    </w:p>
    <w:p w14:paraId="461343D8" w14:textId="77777777" w:rsidR="009618A4" w:rsidRDefault="009618A4" w:rsidP="009618A4">
      <w:pPr>
        <w:spacing w:after="220"/>
        <w:rPr>
          <w:rFonts w:ascii="Arial" w:eastAsia="Arial" w:hAnsi="Arial" w:cs="Arial"/>
          <w:color w:val="000000"/>
          <w:sz w:val="22"/>
          <w:szCs w:val="22"/>
        </w:rPr>
      </w:pPr>
    </w:p>
    <w:p w14:paraId="16100A07" w14:textId="7DA88C17" w:rsidR="00BE219C" w:rsidRDefault="00BE219C" w:rsidP="009618A4">
      <w:pPr>
        <w:spacing w:after="2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Applications for a single semester term will be considered for fall graduating members. 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Major: __________________  Cumulative GPA: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7C14BCE4" w14:textId="429F6B7E" w:rsidR="00BE219C" w:rsidRDefault="00BE219C">
      <w:pPr>
        <w:rPr>
          <w:color w:val="000000"/>
        </w:rPr>
      </w:pPr>
    </w:p>
    <w:p w14:paraId="4B5CB9CB" w14:textId="77777777" w:rsidR="00BE219C" w:rsidRDefault="00BE219C">
      <w:pPr>
        <w:rPr>
          <w:b/>
          <w:bCs/>
          <w:color w:val="FF0000"/>
        </w:rPr>
      </w:pPr>
    </w:p>
    <w:p w14:paraId="0C3C8C86" w14:textId="77777777" w:rsidR="00BE219C" w:rsidRDefault="00BE219C">
      <w:pPr>
        <w:rPr>
          <w:b/>
          <w:bCs/>
          <w:color w:val="FF0000"/>
        </w:rPr>
      </w:pPr>
    </w:p>
    <w:p w14:paraId="78EB9391" w14:textId="3F507245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58225555" w14:textId="38308D86" w:rsidR="00BE219C" w:rsidRDefault="00BE219C">
      <w:pPr>
        <w:rPr>
          <w:b/>
          <w:bCs/>
          <w:color w:val="FF0000"/>
        </w:rPr>
      </w:pPr>
    </w:p>
    <w:p w14:paraId="39B219E2" w14:textId="0097C288" w:rsidR="00BE219C" w:rsidRDefault="00BE219C">
      <w:pPr>
        <w:rPr>
          <w:b/>
          <w:bCs/>
          <w:color w:val="FF0000"/>
        </w:rPr>
      </w:pPr>
    </w:p>
    <w:p w14:paraId="590E7D33" w14:textId="1BE5E44C" w:rsidR="00BE219C" w:rsidRDefault="00BE219C">
      <w:pPr>
        <w:rPr>
          <w:b/>
          <w:bCs/>
          <w:color w:val="FF0000"/>
        </w:rPr>
      </w:pPr>
    </w:p>
    <w:p w14:paraId="5D740396" w14:textId="46BA7260" w:rsidR="00BE219C" w:rsidRDefault="00BE219C">
      <w:pPr>
        <w:rPr>
          <w:b/>
          <w:bCs/>
          <w:color w:val="FF0000"/>
        </w:rPr>
      </w:pPr>
    </w:p>
    <w:p w14:paraId="79C2A164" w14:textId="3AB67556" w:rsidR="00BE219C" w:rsidRDefault="00BE219C">
      <w:pPr>
        <w:rPr>
          <w:b/>
          <w:bCs/>
          <w:color w:val="FF0000"/>
        </w:rPr>
      </w:pPr>
    </w:p>
    <w:p w14:paraId="04C02F66" w14:textId="77777777" w:rsidR="00BE219C" w:rsidRPr="00BE219C" w:rsidRDefault="00BE219C">
      <w:pPr>
        <w:rPr>
          <w:b/>
          <w:bCs/>
          <w:color w:val="FF0000"/>
        </w:rPr>
      </w:pPr>
    </w:p>
    <w:p w14:paraId="00000030" w14:textId="77777777" w:rsidR="00EF5306" w:rsidRDefault="00EF5306"/>
    <w:p w14:paraId="00000033" w14:textId="77777777" w:rsidR="00EF5306" w:rsidRDefault="00BE219C">
      <w:pPr>
        <w:rPr>
          <w:b/>
        </w:rPr>
      </w:pPr>
      <w:r>
        <w:rPr>
          <w:b/>
        </w:rPr>
        <w:lastRenderedPageBreak/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9618A4"/>
    <w:rsid w:val="00BE219C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2</cp:revision>
  <dcterms:created xsi:type="dcterms:W3CDTF">2020-03-19T20:39:00Z</dcterms:created>
  <dcterms:modified xsi:type="dcterms:W3CDTF">2020-03-19T20:39:00Z</dcterms:modified>
</cp:coreProperties>
</file>